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5F" w:rsidRPr="001B795F" w:rsidRDefault="001B795F" w:rsidP="001B795F">
      <w:pPr>
        <w:jc w:val="center"/>
        <w:rPr>
          <w:rFonts w:ascii="黑体" w:eastAsia="黑体" w:hAnsi="黑体"/>
          <w:sz w:val="36"/>
          <w:szCs w:val="36"/>
        </w:rPr>
      </w:pPr>
      <w:r w:rsidRPr="001B795F">
        <w:rPr>
          <w:rFonts w:ascii="黑体" w:eastAsia="黑体" w:hAnsi="黑体" w:hint="eastAsia"/>
          <w:sz w:val="36"/>
          <w:szCs w:val="36"/>
        </w:rPr>
        <w:t>公安民警通过详解“防诈五步法”让同学们了解到诈骗特点、防</w:t>
      </w:r>
      <w:proofErr w:type="gramStart"/>
      <w:r w:rsidRPr="001B795F">
        <w:rPr>
          <w:rFonts w:ascii="黑体" w:eastAsia="黑体" w:hAnsi="黑体" w:hint="eastAsia"/>
          <w:sz w:val="36"/>
          <w:szCs w:val="36"/>
        </w:rPr>
        <w:t>诈办法</w:t>
      </w:r>
      <w:proofErr w:type="gramEnd"/>
      <w:r w:rsidRPr="001B795F">
        <w:rPr>
          <w:rFonts w:ascii="黑体" w:eastAsia="黑体" w:hAnsi="黑体" w:hint="eastAsia"/>
          <w:sz w:val="36"/>
          <w:szCs w:val="36"/>
        </w:rPr>
        <w:t>及被骗后的应对。</w:t>
      </w:r>
    </w:p>
    <w:p w:rsidR="001B795F" w:rsidRDefault="001B795F" w:rsidP="001B795F">
      <w:pPr>
        <w:rPr>
          <w:rFonts w:hint="eastAsia"/>
        </w:rPr>
      </w:pP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■“第一步”：什么是电信网络诈骗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电信网络新型违法犯罪是在经济高速发展、互联网技术快速进步的时代背景下衍生出来的一种新型犯罪，此类犯罪以电信通讯、互联网络等技术手段为传播方式或媒介，对被害人发布虚假信息或设置骗局，诱使被害人给付钱财或网络转账而遭受损失的犯罪行为。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■“第二步”：电信诈骗高发类型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①网络兼职</w:t>
      </w:r>
      <w:proofErr w:type="gramStart"/>
      <w:r w:rsidRPr="001B795F">
        <w:rPr>
          <w:rFonts w:hint="eastAsia"/>
          <w:sz w:val="24"/>
          <w:szCs w:val="24"/>
        </w:rPr>
        <w:t>刷单类</w:t>
      </w:r>
      <w:proofErr w:type="gramEnd"/>
      <w:r w:rsidRPr="001B795F">
        <w:rPr>
          <w:rFonts w:hint="eastAsia"/>
          <w:sz w:val="24"/>
          <w:szCs w:val="24"/>
        </w:rPr>
        <w:t>诈骗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诈骗分子以“轻松挣外快”为诱饵，通过互联网发布招募人员进行网络</w:t>
      </w:r>
      <w:proofErr w:type="gramStart"/>
      <w:r w:rsidRPr="001B795F">
        <w:rPr>
          <w:rFonts w:hint="eastAsia"/>
          <w:sz w:val="24"/>
          <w:szCs w:val="24"/>
        </w:rPr>
        <w:t>兼职刷单的</w:t>
      </w:r>
      <w:proofErr w:type="gramEnd"/>
      <w:r w:rsidRPr="001B795F">
        <w:rPr>
          <w:rFonts w:hint="eastAsia"/>
          <w:sz w:val="24"/>
          <w:szCs w:val="24"/>
        </w:rPr>
        <w:t>广告，承诺</w:t>
      </w:r>
      <w:proofErr w:type="gramStart"/>
      <w:r w:rsidRPr="001B795F">
        <w:rPr>
          <w:rFonts w:hint="eastAsia"/>
          <w:sz w:val="24"/>
          <w:szCs w:val="24"/>
        </w:rPr>
        <w:t>完成刷单后</w:t>
      </w:r>
      <w:proofErr w:type="gramEnd"/>
      <w:r w:rsidRPr="001B795F">
        <w:rPr>
          <w:rFonts w:hint="eastAsia"/>
          <w:sz w:val="24"/>
          <w:szCs w:val="24"/>
        </w:rPr>
        <w:t>返还本金并结算佣金。骗子</w:t>
      </w:r>
      <w:proofErr w:type="gramStart"/>
      <w:r w:rsidRPr="001B795F">
        <w:rPr>
          <w:rFonts w:hint="eastAsia"/>
          <w:sz w:val="24"/>
          <w:szCs w:val="24"/>
        </w:rPr>
        <w:t>通过首单让</w:t>
      </w:r>
      <w:proofErr w:type="gramEnd"/>
      <w:r w:rsidRPr="001B795F">
        <w:rPr>
          <w:rFonts w:hint="eastAsia"/>
          <w:sz w:val="24"/>
          <w:szCs w:val="24"/>
        </w:rPr>
        <w:t>受害人获得小额返利骗取信任，待受害人加大资金投入后，以刷满规定任务才能结算等为由诱骗受害人继续投入，一旦受害人意识到被骗要求返还本金时，骗子立即将其拉黑并销声匿迹。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②冒充客服退款诈骗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诈骗分子自称是淘宝、京东或其他购物平台的客服或卖家，可以详细报出受害人的个人订单信息，并称订单无效要“退款”、或者“退货给补偿”、</w:t>
      </w:r>
      <w:proofErr w:type="gramStart"/>
      <w:r w:rsidRPr="001B795F">
        <w:rPr>
          <w:rFonts w:hint="eastAsia"/>
          <w:sz w:val="24"/>
          <w:szCs w:val="24"/>
        </w:rPr>
        <w:t>客服误把</w:t>
      </w:r>
      <w:proofErr w:type="gramEnd"/>
      <w:r w:rsidRPr="001B795F">
        <w:rPr>
          <w:rFonts w:hint="eastAsia"/>
          <w:sz w:val="24"/>
          <w:szCs w:val="24"/>
        </w:rPr>
        <w:t>受害人办理了高级会员，每月会扣除会员费等，引诱受害人点击钓鱼链接、或引导受害人扫描</w:t>
      </w:r>
      <w:proofErr w:type="gramStart"/>
      <w:r w:rsidRPr="001B795F">
        <w:rPr>
          <w:rFonts w:hint="eastAsia"/>
          <w:sz w:val="24"/>
          <w:szCs w:val="24"/>
        </w:rPr>
        <w:t>二维码等</w:t>
      </w:r>
      <w:proofErr w:type="gramEnd"/>
      <w:r w:rsidRPr="001B795F">
        <w:rPr>
          <w:rFonts w:hint="eastAsia"/>
          <w:sz w:val="24"/>
          <w:szCs w:val="24"/>
        </w:rPr>
        <w:t>，将钱卷入自己的账户。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③代办信用卡、贷款类诈骗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诈骗分子通过短信、电话、网络等渠道，放出“无抵押贷款”“免息贷款”“代办信用卡”等低门槛获取资金的诱饵，待受害人与其联系后，引导受害人安装下载贷款</w:t>
      </w:r>
      <w:r w:rsidRPr="001B795F">
        <w:rPr>
          <w:sz w:val="24"/>
          <w:szCs w:val="24"/>
        </w:rPr>
        <w:lastRenderedPageBreak/>
        <w:t>APP，利用受害人急需用钱心理，诱导受害人填写银行卡、密码、验证码等以审查资格，或先行支付保证金、服务费、手续费、刷流水等，当受害人操作后，即盗刷卡内资金，或收钱后立即消失。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④网络交友诈骗（“杀猪盘”）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诈骗分子将自己伪装成为“高富帅”的成功男士或者“白富美”的青年女子，通过相亲网站、漂流瓶、摇一摇等方式与受害人结识，并迅速与受害人网恋，在素未谋面的情况下，编织自己能“知晓内幕”、“利用漏洞”来挣钱，诱导被害人到虚假钓鱼网站参与网络赌博、网上购买彩票、网上投资等，骗取钱款。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⑤助学金申请诈骗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诈骗分子冒充高校老师、教务工作人员，电话联系受害人，通过详细报出受害人的基本信息获取信任。在此基础上，再以发放助学金、奖学金为由，要求受害人提供个人银行卡信息、交易密码、验证码等，进而实施诈骗。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⑥</w:t>
      </w:r>
      <w:proofErr w:type="gramStart"/>
      <w:r w:rsidRPr="001B795F">
        <w:rPr>
          <w:rFonts w:hint="eastAsia"/>
          <w:sz w:val="24"/>
          <w:szCs w:val="24"/>
        </w:rPr>
        <w:t>视频裸聊诈骗</w:t>
      </w:r>
      <w:bookmarkStart w:id="0" w:name="_GoBack"/>
      <w:bookmarkEnd w:id="0"/>
      <w:proofErr w:type="gramEnd"/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诈骗分子通常通过微信、</w:t>
      </w:r>
      <w:proofErr w:type="gramStart"/>
      <w:r w:rsidRPr="001B795F">
        <w:rPr>
          <w:rFonts w:hint="eastAsia"/>
          <w:sz w:val="24"/>
          <w:szCs w:val="24"/>
        </w:rPr>
        <w:t>陌陌</w:t>
      </w:r>
      <w:proofErr w:type="gramEnd"/>
      <w:r w:rsidRPr="001B795F">
        <w:rPr>
          <w:rFonts w:hint="eastAsia"/>
          <w:sz w:val="24"/>
          <w:szCs w:val="24"/>
        </w:rPr>
        <w:t>、探探、</w:t>
      </w:r>
      <w:r w:rsidRPr="001B795F">
        <w:rPr>
          <w:sz w:val="24"/>
          <w:szCs w:val="24"/>
        </w:rPr>
        <w:t>QQ等软件“附近的人”功能，通过虚拟定位软件功能，把想要和美女聊天的男生卖给骗子，通过视频聊天等方式录下受害人的相关视频，有时还会诱导受害人下载装有木马插件的“直播平台”，盗取受害人手机中通讯录等资料，进行勒索，从而实施诈骗。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⑦出租、出售、出借自己的银行卡、手机卡、网络社交账户、网络支付账户等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犯罪分子利用学生没有收入来源的心理，想有轻松挣钱的门路，诱使学生开立银行卡、手机卡、社交账户、支付账户等给他们，来为诈骗、赌博等各类犯罪洗钱。这种行为间接导致受害群众遭受巨额损失，严重的甚至引起受害人自杀。■“第三步”：如何识别防范电信诈骗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sz w:val="24"/>
          <w:szCs w:val="24"/>
        </w:rPr>
        <w:lastRenderedPageBreak/>
        <w:t>1.手机短信内的链接都别点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sz w:val="24"/>
          <w:szCs w:val="24"/>
        </w:rPr>
        <w:t>2.凡是索要“短信验证码”的全是骗子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sz w:val="24"/>
          <w:szCs w:val="24"/>
        </w:rPr>
        <w:t>3.凡是无显示号码来电的全是骗子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sz w:val="24"/>
          <w:szCs w:val="24"/>
        </w:rPr>
        <w:t>4.闭口不谈卡号和密码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sz w:val="24"/>
          <w:szCs w:val="24"/>
        </w:rPr>
        <w:t>5.陌生证据莫轻信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sz w:val="24"/>
          <w:szCs w:val="24"/>
        </w:rPr>
        <w:t>6.钓鱼网站要提防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sz w:val="24"/>
          <w:szCs w:val="24"/>
        </w:rPr>
        <w:t>7.新鲜事要注意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sz w:val="24"/>
          <w:szCs w:val="24"/>
        </w:rPr>
        <w:t>8.一旦难分</w:t>
      </w:r>
      <w:proofErr w:type="gramStart"/>
      <w:r w:rsidRPr="001B795F">
        <w:rPr>
          <w:sz w:val="24"/>
          <w:szCs w:val="24"/>
        </w:rPr>
        <w:t>真</w:t>
      </w:r>
      <w:proofErr w:type="gramEnd"/>
      <w:r w:rsidRPr="001B795F">
        <w:rPr>
          <w:sz w:val="24"/>
          <w:szCs w:val="24"/>
        </w:rPr>
        <w:t>和假，拨打110最放心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■“第四步”被骗后怎么办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sz w:val="24"/>
          <w:szCs w:val="24"/>
        </w:rPr>
        <w:t>Step 1：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一旦汇款后发现自己被骗了，可在第一时间拨打中国银联专线</w:t>
      </w:r>
      <w:r w:rsidRPr="001B795F">
        <w:rPr>
          <w:sz w:val="24"/>
          <w:szCs w:val="24"/>
        </w:rPr>
        <w:t>95516请求帮助。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sz w:val="24"/>
          <w:szCs w:val="24"/>
        </w:rPr>
        <w:t>Step 2：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及时拨打</w:t>
      </w:r>
      <w:r w:rsidRPr="001B795F">
        <w:rPr>
          <w:sz w:val="24"/>
          <w:szCs w:val="24"/>
        </w:rPr>
        <w:t>110报警或向派出所报案。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sz w:val="24"/>
          <w:szCs w:val="24"/>
        </w:rPr>
        <w:t>Step 3：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看对方的账户是哪家银行的，然后用电话拨打该银行的客服电话，输入你汇款的目标账号</w:t>
      </w:r>
      <w:r w:rsidRPr="001B795F">
        <w:rPr>
          <w:sz w:val="24"/>
          <w:szCs w:val="24"/>
        </w:rPr>
        <w:t>(骗子的账号)，在提示输入密码时连续5次输入错误，这时该账号会自动锁定，时间是24小时，这宝贵的24小时将使对方无法将钱转移，避免损失扩大，也为警方破案提供时间。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sz w:val="24"/>
          <w:szCs w:val="24"/>
        </w:rPr>
        <w:t>Step 4：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为防止骗子用网上银行转账，可及时登录该银行的网上银行，登录时输入目标账号</w:t>
      </w:r>
      <w:r w:rsidRPr="001B795F">
        <w:rPr>
          <w:sz w:val="24"/>
          <w:szCs w:val="24"/>
        </w:rPr>
        <w:t>(骗子的账号)，密码连续输错5次，该</w:t>
      </w:r>
      <w:proofErr w:type="gramStart"/>
      <w:r w:rsidRPr="001B795F">
        <w:rPr>
          <w:sz w:val="24"/>
          <w:szCs w:val="24"/>
        </w:rPr>
        <w:t>账号网银</w:t>
      </w:r>
      <w:proofErr w:type="gramEnd"/>
      <w:r w:rsidRPr="001B795F">
        <w:rPr>
          <w:sz w:val="24"/>
          <w:szCs w:val="24"/>
        </w:rPr>
        <w:t>将被锁定24小时。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sz w:val="24"/>
          <w:szCs w:val="24"/>
        </w:rPr>
        <w:t>Step 5：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lastRenderedPageBreak/>
        <w:t>及时和</w:t>
      </w:r>
      <w:proofErr w:type="gramStart"/>
      <w:r w:rsidRPr="001B795F">
        <w:rPr>
          <w:rFonts w:hint="eastAsia"/>
          <w:sz w:val="24"/>
          <w:szCs w:val="24"/>
        </w:rPr>
        <w:t>要</w:t>
      </w:r>
      <w:proofErr w:type="gramEnd"/>
      <w:r w:rsidRPr="001B795F">
        <w:rPr>
          <w:rFonts w:hint="eastAsia"/>
          <w:sz w:val="24"/>
          <w:szCs w:val="24"/>
        </w:rPr>
        <w:t>汇款的银行柜台联系，将被骗的情况向银行工作人员反映，请求帮助。或直接打报警电话</w:t>
      </w:r>
      <w:r w:rsidRPr="001B795F">
        <w:rPr>
          <w:sz w:val="24"/>
          <w:szCs w:val="24"/>
        </w:rPr>
        <w:t>110。■“第五步”学生群体易涉嫌的电信网络诈骗罪名</w:t>
      </w:r>
    </w:p>
    <w:p w:rsidR="001B795F" w:rsidRPr="001B795F" w:rsidRDefault="001B795F" w:rsidP="001B795F">
      <w:pPr>
        <w:rPr>
          <w:sz w:val="24"/>
          <w:szCs w:val="24"/>
        </w:rPr>
      </w:pPr>
      <w:proofErr w:type="gramStart"/>
      <w:r w:rsidRPr="001B795F">
        <w:rPr>
          <w:rFonts w:hint="eastAsia"/>
          <w:sz w:val="24"/>
          <w:szCs w:val="24"/>
        </w:rPr>
        <w:t>一</w:t>
      </w:r>
      <w:proofErr w:type="gramEnd"/>
      <w:r w:rsidRPr="001B795F">
        <w:rPr>
          <w:rFonts w:hint="eastAsia"/>
          <w:sz w:val="24"/>
          <w:szCs w:val="24"/>
        </w:rPr>
        <w:t>：诈骗罪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《刑法》第二百六十六条规定：“诈骗公私财物，数额较大的，处三年以下有期徒刑、拘役或者管制，并处或者单处罚金；数额巨大或者有其他严重情节的，处三年以上十年以下有期徒刑，并处罚金；数额特别巨大或者有其他特别严重情节的，处十年以上有期徒刑或者无期徒刑，并处罚金或者没收财产。本法另有规定的，依照规定。”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二：帮助信息网络犯罪活动罪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《刑法》第二百八十七条之二规定：“明知他人利用信息网络实施犯罪，为其犯罪提供支付结算帮助的，以帮助信息网络犯罪活动罪定罪处罚，同时构成其他犯罪的，依照处罚较重的规定定罪处罚。”；最高处三年以下有期徒刑。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三：妨害信用卡管理罪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《刑法》第一百七十条之二规定：“违反国家信用卡管理规定，在信用卡的发行、使用等过程中，妨害国家对信用卡的管理管理活动，破坏信用卡管理秩序的行为，非法持有他人信用卡，数量较大的。”妨害信用卡管理的，处三年以下有期徒刑或者拘役，并处或者单处一万元以上十万元以下罚金；数量巨大或者有其他严重情节的，处三年以上十年以下有期徒刑，并处二万元以上二十万元以下罚金。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警方郑重提醒：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国家对出租、出售、出借银行卡、支付账户、手机卡的惩戒措施极为严厉，对个人影响非常深远，当前，全国各地警方和金融机构、通管部门已经开始大规模应用该规定，请我们未来一片光明的大学生们，一定要珍惜自己的信用，不为了蝇</w:t>
      </w:r>
      <w:r w:rsidRPr="001B795F">
        <w:rPr>
          <w:rFonts w:hint="eastAsia"/>
          <w:sz w:val="24"/>
          <w:szCs w:val="24"/>
        </w:rPr>
        <w:lastRenderedPageBreak/>
        <w:t>头小利而被骗子利用，葬送了自己的大好前程。</w:t>
      </w:r>
    </w:p>
    <w:p w:rsidR="001B795F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转载</w:t>
      </w:r>
    </w:p>
    <w:p w:rsidR="00AB7567" w:rsidRPr="001B795F" w:rsidRDefault="001B795F" w:rsidP="001B795F">
      <w:pPr>
        <w:rPr>
          <w:sz w:val="24"/>
          <w:szCs w:val="24"/>
        </w:rPr>
      </w:pPr>
      <w:r w:rsidRPr="001B795F">
        <w:rPr>
          <w:rFonts w:hint="eastAsia"/>
          <w:sz w:val="24"/>
          <w:szCs w:val="24"/>
        </w:rPr>
        <w:t>原标题：《【电诈预警】校园防诈“五步”曲，提高防诈反诈意识和能力》</w:t>
      </w:r>
    </w:p>
    <w:sectPr w:rsidR="00AB7567" w:rsidRPr="001B7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5F"/>
    <w:rsid w:val="001B795F"/>
    <w:rsid w:val="00A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EE13"/>
  <w15:chartTrackingRefBased/>
  <w15:docId w15:val="{83369C89-55DD-4E69-A6A0-700352C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BWCBGS</dc:creator>
  <cp:keywords/>
  <dc:description/>
  <cp:lastModifiedBy>BWCBGS</cp:lastModifiedBy>
  <cp:revision>1</cp:revision>
  <dcterms:created xsi:type="dcterms:W3CDTF">2022-07-05T02:55:00Z</dcterms:created>
  <dcterms:modified xsi:type="dcterms:W3CDTF">2022-07-05T02:57:00Z</dcterms:modified>
</cp:coreProperties>
</file>